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D40AE" w14:textId="77777777" w:rsidR="004108A8" w:rsidRPr="004108A8" w:rsidRDefault="004108A8" w:rsidP="004108A8">
      <w:pPr>
        <w:rPr>
          <w:rFonts w:ascii="Times New Roman" w:eastAsia="Times New Roman" w:hAnsi="Times New Roman" w:cs="Times New Roman"/>
          <w:lang w:eastAsia="tr-TR"/>
        </w:rPr>
      </w:pPr>
      <w:proofErr w:type="spellStart"/>
      <w:r w:rsidRPr="004108A8">
        <w:rPr>
          <w:rFonts w:ascii="PT Sans" w:eastAsia="Times New Roman" w:hAnsi="PT Sans" w:cs="Times New Roman"/>
          <w:color w:val="000000"/>
          <w:spacing w:val="42"/>
          <w:sz w:val="42"/>
          <w:szCs w:val="42"/>
          <w:shd w:val="clear" w:color="auto" w:fill="FFFFFF"/>
          <w:lang w:eastAsia="tr-TR"/>
        </w:rPr>
        <w:t>Maçahel</w:t>
      </w:r>
      <w:proofErr w:type="spellEnd"/>
      <w:r w:rsidRPr="004108A8">
        <w:rPr>
          <w:rFonts w:ascii="PT Sans" w:eastAsia="Times New Roman" w:hAnsi="PT Sans" w:cs="Times New Roman"/>
          <w:color w:val="000000"/>
          <w:spacing w:val="42"/>
          <w:sz w:val="42"/>
          <w:szCs w:val="42"/>
          <w:shd w:val="clear" w:color="auto" w:fill="FFFFFF"/>
          <w:lang w:eastAsia="tr-TR"/>
        </w:rPr>
        <w:t xml:space="preserve"> </w:t>
      </w:r>
      <w:proofErr w:type="spellStart"/>
      <w:r w:rsidRPr="004108A8">
        <w:rPr>
          <w:rFonts w:ascii="PT Sans" w:eastAsia="Times New Roman" w:hAnsi="PT Sans" w:cs="Times New Roman"/>
          <w:color w:val="000000"/>
          <w:spacing w:val="42"/>
          <w:sz w:val="42"/>
          <w:szCs w:val="42"/>
          <w:shd w:val="clear" w:color="auto" w:fill="FFFFFF"/>
          <w:lang w:eastAsia="tr-TR"/>
        </w:rPr>
        <w:t>And</w:t>
      </w:r>
      <w:proofErr w:type="spellEnd"/>
      <w:r w:rsidRPr="004108A8">
        <w:rPr>
          <w:rFonts w:ascii="PT Sans" w:eastAsia="Times New Roman" w:hAnsi="PT Sans" w:cs="Times New Roman"/>
          <w:color w:val="000000"/>
          <w:spacing w:val="42"/>
          <w:sz w:val="42"/>
          <w:szCs w:val="42"/>
          <w:shd w:val="clear" w:color="auto" w:fill="FFFFFF"/>
          <w:lang w:eastAsia="tr-TR"/>
        </w:rPr>
        <w:t xml:space="preserve"> </w:t>
      </w:r>
      <w:proofErr w:type="spellStart"/>
      <w:r w:rsidRPr="004108A8">
        <w:rPr>
          <w:rFonts w:ascii="PT Sans" w:eastAsia="Times New Roman" w:hAnsi="PT Sans" w:cs="Times New Roman"/>
          <w:color w:val="000000"/>
          <w:spacing w:val="42"/>
          <w:sz w:val="42"/>
          <w:szCs w:val="42"/>
          <w:shd w:val="clear" w:color="auto" w:fill="FFFFFF"/>
          <w:lang w:eastAsia="tr-TR"/>
        </w:rPr>
        <w:t>Highlands</w:t>
      </w:r>
      <w:proofErr w:type="spellEnd"/>
      <w:r w:rsidRPr="004108A8">
        <w:rPr>
          <w:rFonts w:ascii="PT Sans" w:eastAsia="Times New Roman" w:hAnsi="PT Sans" w:cs="Times New Roman"/>
          <w:color w:val="000000"/>
          <w:spacing w:val="42"/>
          <w:sz w:val="42"/>
          <w:szCs w:val="42"/>
          <w:shd w:val="clear" w:color="auto" w:fill="FFFFFF"/>
          <w:lang w:eastAsia="tr-TR"/>
        </w:rPr>
        <w:t xml:space="preserve"> Of Şavşat</w:t>
      </w:r>
    </w:p>
    <w:p w14:paraId="5886B38A" w14:textId="77777777" w:rsidR="004108A8" w:rsidRDefault="004108A8" w:rsidP="004108A8">
      <w:pPr>
        <w:pStyle w:val="NormalWeb"/>
        <w:shd w:val="clear" w:color="auto" w:fill="FFFFFF"/>
        <w:spacing w:before="0" w:beforeAutospacing="0" w:after="315" w:afterAutospacing="0"/>
        <w:rPr>
          <w:rStyle w:val="Gl"/>
          <w:rFonts w:ascii="PT Sans" w:hAnsi="PT Sans"/>
          <w:color w:val="000000"/>
          <w:spacing w:val="21"/>
          <w:sz w:val="21"/>
          <w:szCs w:val="21"/>
        </w:rPr>
      </w:pPr>
    </w:p>
    <w:p w14:paraId="733F4203" w14:textId="374E10FF" w:rsidR="004108A8" w:rsidRDefault="004108A8" w:rsidP="004108A8">
      <w:pPr>
        <w:pStyle w:val="NormalWeb"/>
        <w:shd w:val="clear" w:color="auto" w:fill="FFFFFF"/>
        <w:spacing w:before="0" w:beforeAutospacing="0" w:after="315" w:afterAutospacing="0"/>
        <w:rPr>
          <w:rStyle w:val="Gl"/>
          <w:rFonts w:ascii="PT Sans" w:hAnsi="PT Sans"/>
          <w:color w:val="000000"/>
          <w:spacing w:val="21"/>
          <w:sz w:val="21"/>
          <w:szCs w:val="21"/>
        </w:rPr>
      </w:pPr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ITINERARY</w:t>
      </w:r>
    </w:p>
    <w:p w14:paraId="7B79F926" w14:textId="42A29BC9" w:rsidR="004108A8" w:rsidRDefault="004108A8" w:rsidP="004108A8">
      <w:pPr>
        <w:pStyle w:val="NormalWeb"/>
        <w:shd w:val="clear" w:color="auto" w:fill="FFFFFF"/>
        <w:spacing w:before="0" w:beforeAutospacing="0" w:after="315" w:afterAutospacing="0"/>
        <w:rPr>
          <w:rFonts w:ascii="PT Sans" w:hAnsi="PT Sans"/>
          <w:color w:val="000000"/>
          <w:spacing w:val="21"/>
          <w:sz w:val="21"/>
          <w:szCs w:val="21"/>
        </w:rPr>
      </w:pPr>
      <w:proofErr w:type="spellStart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Day</w:t>
      </w:r>
      <w:proofErr w:type="spellEnd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 xml:space="preserve"> 1 – Trabzon – </w:t>
      </w:r>
      <w:proofErr w:type="spellStart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Mençuna</w:t>
      </w:r>
      <w:proofErr w:type="spellEnd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Waterfall</w:t>
      </w:r>
      <w:proofErr w:type="spellEnd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 xml:space="preserve"> – Şavşat</w:t>
      </w:r>
    </w:p>
    <w:p w14:paraId="11583326" w14:textId="77777777" w:rsidR="004108A8" w:rsidRDefault="004108A8" w:rsidP="004108A8">
      <w:pPr>
        <w:pStyle w:val="NormalWeb"/>
        <w:shd w:val="clear" w:color="auto" w:fill="FFFFFF"/>
        <w:spacing w:before="0" w:beforeAutospacing="0" w:after="315" w:afterAutospacing="0"/>
        <w:rPr>
          <w:rFonts w:ascii="PT Sans" w:hAnsi="PT Sans"/>
          <w:color w:val="000000"/>
          <w:spacing w:val="21"/>
          <w:sz w:val="21"/>
          <w:szCs w:val="21"/>
        </w:rPr>
      </w:pP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Our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guide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meet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you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at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> </w:t>
      </w:r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 xml:space="preserve">Trabzon </w:t>
      </w:r>
      <w:proofErr w:type="spellStart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Airport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After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loading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our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vehicle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with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our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luggage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drive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via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Borçka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> </w:t>
      </w:r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Artvin</w:t>
      </w:r>
      <w:r>
        <w:rPr>
          <w:rFonts w:ascii="PT Sans" w:hAnsi="PT Sans"/>
          <w:color w:val="000000"/>
          <w:spacing w:val="21"/>
          <w:sz w:val="21"/>
          <w:szCs w:val="21"/>
        </w:rPr>
        <w:t> 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and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> </w:t>
      </w:r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Şavşat</w:t>
      </w:r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Lunch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be ‘pide’ in </w:t>
      </w:r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Borçka</w:t>
      </w:r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After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a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visit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Ardanuç Cehennem (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Hell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)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River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Canyon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arrive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at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our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hotel in Şavşat.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Today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be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mostly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a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travelling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day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but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beauties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be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seen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on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way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make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us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forget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our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travel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fatigue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>.</w:t>
      </w:r>
    </w:p>
    <w:p w14:paraId="7FAEF485" w14:textId="77777777" w:rsidR="004108A8" w:rsidRDefault="004108A8" w:rsidP="004108A8">
      <w:pPr>
        <w:pStyle w:val="NormalWeb"/>
        <w:shd w:val="clear" w:color="auto" w:fill="FFFFFF"/>
        <w:spacing w:before="0" w:beforeAutospacing="0" w:after="315" w:afterAutospacing="0"/>
        <w:rPr>
          <w:rFonts w:ascii="PT Sans" w:hAnsi="PT Sans"/>
          <w:color w:val="000000"/>
          <w:spacing w:val="21"/>
          <w:sz w:val="21"/>
          <w:szCs w:val="21"/>
        </w:rPr>
      </w:pPr>
      <w:r>
        <w:rPr>
          <w:rFonts w:ascii="PT Sans" w:hAnsi="PT Sans"/>
          <w:color w:val="000000"/>
          <w:spacing w:val="21"/>
          <w:sz w:val="21"/>
          <w:szCs w:val="21"/>
        </w:rPr>
        <w:t> </w:t>
      </w:r>
    </w:p>
    <w:p w14:paraId="75E78999" w14:textId="77777777" w:rsidR="004108A8" w:rsidRDefault="004108A8" w:rsidP="004108A8">
      <w:pPr>
        <w:pStyle w:val="NormalWeb"/>
        <w:shd w:val="clear" w:color="auto" w:fill="FFFFFF"/>
        <w:spacing w:before="0" w:beforeAutospacing="0" w:after="315" w:afterAutospacing="0"/>
        <w:rPr>
          <w:rFonts w:ascii="PT Sans" w:hAnsi="PT Sans"/>
          <w:color w:val="000000"/>
          <w:spacing w:val="21"/>
          <w:sz w:val="21"/>
          <w:szCs w:val="21"/>
        </w:rPr>
      </w:pPr>
      <w:proofErr w:type="spellStart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Day</w:t>
      </w:r>
      <w:proofErr w:type="spellEnd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 xml:space="preserve"> 2 – </w:t>
      </w:r>
      <w:proofErr w:type="spellStart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Sarıçayır</w:t>
      </w:r>
      <w:proofErr w:type="spellEnd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Plateau</w:t>
      </w:r>
      <w:proofErr w:type="spellEnd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 xml:space="preserve"> – Şavşat </w:t>
      </w:r>
      <w:proofErr w:type="spellStart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Villages</w:t>
      </w:r>
      <w:proofErr w:type="spellEnd"/>
    </w:p>
    <w:p w14:paraId="4E96B961" w14:textId="77777777" w:rsidR="004108A8" w:rsidRDefault="004108A8" w:rsidP="004108A8">
      <w:pPr>
        <w:pStyle w:val="NormalWeb"/>
        <w:shd w:val="clear" w:color="auto" w:fill="FFFFFF"/>
        <w:spacing w:before="0" w:beforeAutospacing="0" w:after="315" w:afterAutospacing="0"/>
        <w:rPr>
          <w:rFonts w:ascii="PT Sans" w:hAnsi="PT Sans"/>
          <w:color w:val="000000"/>
          <w:spacing w:val="21"/>
          <w:sz w:val="21"/>
          <w:szCs w:val="21"/>
        </w:rPr>
      </w:pP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After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breakfast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drive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for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an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hour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Sarıçayır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Plateau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Both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road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there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and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plateau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itself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are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breathtaking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You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not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believe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flower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variety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in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summer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be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so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close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Georgian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border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that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you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can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actually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walk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there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This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plateau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still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has not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received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electricity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but it has a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stabilized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road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;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however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use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Erikli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Plateau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uphill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road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get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there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on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foot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have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arrived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at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plateau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with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marvelous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views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within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1,5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hours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On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one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hand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see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plateau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and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its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hills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,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while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on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other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side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be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able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see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Georgian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border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and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view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from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Şavşat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way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Karçal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Mountain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walk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through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Erikli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Plateau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and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enter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path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Sarıçayır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Plateau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Our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walk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continuously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be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accompanied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by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views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and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carries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on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via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military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road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opened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for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border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Another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15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minutes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and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be at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Sarıçayır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Plateau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which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is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home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our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co-founder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and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guide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> </w:t>
      </w:r>
      <w:proofErr w:type="spellStart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Mikail</w:t>
      </w:r>
      <w:r>
        <w:rPr>
          <w:rFonts w:ascii="PT Sans" w:hAnsi="PT Sans"/>
          <w:color w:val="000000"/>
          <w:spacing w:val="21"/>
          <w:sz w:val="21"/>
          <w:szCs w:val="21"/>
        </w:rPr>
        <w:t>’s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mother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have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a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delicious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lunch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here at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Mikail’s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uncle’s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house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After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a nice rest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might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carry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on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Mikail’s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father’s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home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village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– </w:t>
      </w:r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Ilıca (</w:t>
      </w:r>
      <w:proofErr w:type="spellStart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Cinal</w:t>
      </w:r>
      <w:proofErr w:type="spellEnd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)</w:t>
      </w:r>
      <w:r>
        <w:rPr>
          <w:rFonts w:ascii="PT Sans" w:hAnsi="PT Sans"/>
          <w:color w:val="000000"/>
          <w:spacing w:val="21"/>
          <w:sz w:val="21"/>
          <w:szCs w:val="21"/>
        </w:rPr>
        <w:t xml:space="preserve"> but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cannot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promise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this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as it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depends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on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weather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and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road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conditions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,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our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timing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and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group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Today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be a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rather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full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day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as it is.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If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can,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go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village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of Ilıca,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if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not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walk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back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our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hotel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passing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through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other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beautiful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villages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>.</w:t>
      </w:r>
    </w:p>
    <w:p w14:paraId="07528F64" w14:textId="77777777" w:rsidR="004108A8" w:rsidRDefault="004108A8" w:rsidP="004108A8">
      <w:pPr>
        <w:pStyle w:val="NormalWeb"/>
        <w:shd w:val="clear" w:color="auto" w:fill="FFFFFF"/>
        <w:spacing w:before="0" w:beforeAutospacing="0" w:after="315" w:afterAutospacing="0"/>
        <w:rPr>
          <w:rFonts w:ascii="PT Sans" w:hAnsi="PT Sans"/>
          <w:color w:val="000000"/>
          <w:spacing w:val="21"/>
          <w:sz w:val="21"/>
          <w:szCs w:val="21"/>
        </w:rPr>
      </w:pPr>
      <w:proofErr w:type="spellStart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Day</w:t>
      </w:r>
      <w:proofErr w:type="spellEnd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 xml:space="preserve"> 3 – </w:t>
      </w:r>
      <w:proofErr w:type="spellStart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Şirata</w:t>
      </w:r>
      <w:proofErr w:type="spellEnd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Lakes</w:t>
      </w:r>
      <w:proofErr w:type="spellEnd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 xml:space="preserve"> – Şavşat Karagöl (lake) – Şavşat</w:t>
      </w:r>
    </w:p>
    <w:p w14:paraId="055397F1" w14:textId="77777777" w:rsidR="004108A8" w:rsidRDefault="004108A8" w:rsidP="004108A8">
      <w:pPr>
        <w:pStyle w:val="NormalWeb"/>
        <w:shd w:val="clear" w:color="auto" w:fill="FFFFFF"/>
        <w:spacing w:before="0" w:beforeAutospacing="0" w:after="315" w:afterAutospacing="0"/>
        <w:rPr>
          <w:rFonts w:ascii="PT Sans" w:hAnsi="PT Sans"/>
          <w:color w:val="000000"/>
          <w:spacing w:val="21"/>
          <w:sz w:val="21"/>
          <w:szCs w:val="21"/>
        </w:rPr>
      </w:pP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After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breakfast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drive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for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45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minutes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and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arrive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at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Balıklıgöl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Lake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passing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through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> </w:t>
      </w:r>
      <w:proofErr w:type="spellStart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Şavşat</w:t>
      </w:r>
      <w:r>
        <w:rPr>
          <w:rFonts w:ascii="PT Sans" w:hAnsi="PT Sans"/>
          <w:color w:val="000000"/>
          <w:spacing w:val="21"/>
          <w:sz w:val="21"/>
          <w:szCs w:val="21"/>
        </w:rPr>
        <w:t>’s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largest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village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> </w:t>
      </w:r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Pınarlı</w:t>
      </w:r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After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a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short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tea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break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start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our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hike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views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see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on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either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side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from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foot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of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> </w:t>
      </w:r>
      <w:proofErr w:type="spellStart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Arsiyan</w:t>
      </w:r>
      <w:proofErr w:type="spellEnd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Mountain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> 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are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breathtaking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Our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path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be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occasionally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decorated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with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oxcart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tracks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and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take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us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first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and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smaller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one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of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> </w:t>
      </w:r>
      <w:proofErr w:type="spellStart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Şirata</w:t>
      </w:r>
      <w:proofErr w:type="spellEnd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Lakes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water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level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depends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on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time of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year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Afterwards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,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carry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on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walking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up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second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and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larger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lake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known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as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> </w:t>
      </w:r>
      <w:proofErr w:type="spellStart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Larger</w:t>
      </w:r>
      <w:proofErr w:type="spellEnd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Şirata</w:t>
      </w:r>
      <w:proofErr w:type="spellEnd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 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and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here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take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a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long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break.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If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are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lucky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might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see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> </w:t>
      </w:r>
      <w:proofErr w:type="spellStart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Ruddy</w:t>
      </w:r>
      <w:proofErr w:type="spellEnd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Shelducks</w:t>
      </w:r>
      <w:proofErr w:type="spellEnd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 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that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make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most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of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this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quiet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environment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After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another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short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uphill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enter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forest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If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weather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is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clear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see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Karçal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Mountains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and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further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Next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go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down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steep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hills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meet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oxcart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path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again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After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another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30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minute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walk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lastRenderedPageBreak/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have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completed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our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circle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and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be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ready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have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lunch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have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a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delicious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lunch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comprised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of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meatballs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and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side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dishes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at Fevzi &amp;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Nazire’s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Place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After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a siesta break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head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out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towards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Şavşat Karagöl Lake.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both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drive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and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walk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get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there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take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a break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according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our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arrival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time.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Then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it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be time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drive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back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visit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Cevizli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Church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en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route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our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hotel.</w:t>
      </w:r>
    </w:p>
    <w:p w14:paraId="72F8BD42" w14:textId="77777777" w:rsidR="004108A8" w:rsidRDefault="004108A8" w:rsidP="004108A8">
      <w:pPr>
        <w:pStyle w:val="NormalWeb"/>
        <w:shd w:val="clear" w:color="auto" w:fill="FFFFFF"/>
        <w:spacing w:before="0" w:beforeAutospacing="0" w:after="315" w:afterAutospacing="0"/>
        <w:rPr>
          <w:rFonts w:ascii="PT Sans" w:hAnsi="PT Sans"/>
          <w:color w:val="000000"/>
          <w:spacing w:val="21"/>
          <w:sz w:val="21"/>
          <w:szCs w:val="21"/>
        </w:rPr>
      </w:pPr>
      <w:proofErr w:type="spellStart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Day</w:t>
      </w:r>
      <w:proofErr w:type="spellEnd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 xml:space="preserve"> 4 – </w:t>
      </w:r>
      <w:proofErr w:type="spellStart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Karçal</w:t>
      </w:r>
      <w:proofErr w:type="spellEnd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River</w:t>
      </w:r>
      <w:proofErr w:type="spellEnd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 xml:space="preserve"> – </w:t>
      </w:r>
      <w:proofErr w:type="spellStart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Lekoban</w:t>
      </w:r>
      <w:proofErr w:type="spellEnd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Plateau</w:t>
      </w:r>
      <w:proofErr w:type="spellEnd"/>
    </w:p>
    <w:p w14:paraId="4B817C78" w14:textId="77777777" w:rsidR="004108A8" w:rsidRDefault="004108A8" w:rsidP="004108A8">
      <w:pPr>
        <w:pStyle w:val="NormalWeb"/>
        <w:shd w:val="clear" w:color="auto" w:fill="FFFFFF"/>
        <w:spacing w:before="0" w:beforeAutospacing="0" w:after="315" w:afterAutospacing="0"/>
        <w:rPr>
          <w:rFonts w:ascii="PT Sans" w:hAnsi="PT Sans"/>
          <w:color w:val="000000"/>
          <w:spacing w:val="21"/>
          <w:sz w:val="21"/>
          <w:szCs w:val="21"/>
        </w:rPr>
      </w:pP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After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breakfast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say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our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farewells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Şavşat.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drive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for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approximately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1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hour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reach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beginning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of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our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hike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on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banks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of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Karçal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River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should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warn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you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here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that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hike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begin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at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construction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site of a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hydroelectric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power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plant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Your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guide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inform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you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about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what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is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happening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Our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walk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be on a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stabilized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village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road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and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end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after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two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hours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on a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bridge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Today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have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a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packed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lunch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so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you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can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either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have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it here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at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plateau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with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nice hot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tea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Here at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bridge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meet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our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vehicle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and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start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driving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up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towards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> </w:t>
      </w:r>
      <w:proofErr w:type="spellStart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Lekoban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> 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Plateau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be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driving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below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path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that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be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using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tomorrow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and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come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out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of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forest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When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see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Indastvinda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passage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also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start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seeing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highland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houses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Without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wasting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any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time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get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our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guesthouse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and settle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in.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Those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who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want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can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take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walks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in 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surroundings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until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it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gets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dark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can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also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walk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up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Z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shaped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stabilized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road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across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from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guesthouse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end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night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chatting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in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front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of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fireplace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>.</w:t>
      </w:r>
    </w:p>
    <w:p w14:paraId="4190EC39" w14:textId="77777777" w:rsidR="004108A8" w:rsidRDefault="004108A8" w:rsidP="004108A8">
      <w:pPr>
        <w:pStyle w:val="NormalWeb"/>
        <w:shd w:val="clear" w:color="auto" w:fill="FFFFFF"/>
        <w:spacing w:before="0" w:beforeAutospacing="0" w:after="315" w:afterAutospacing="0"/>
        <w:rPr>
          <w:rFonts w:ascii="PT Sans" w:hAnsi="PT Sans"/>
          <w:color w:val="000000"/>
          <w:spacing w:val="21"/>
          <w:sz w:val="21"/>
          <w:szCs w:val="21"/>
        </w:rPr>
      </w:pPr>
      <w:proofErr w:type="spellStart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Day</w:t>
      </w:r>
      <w:proofErr w:type="spellEnd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 xml:space="preserve"> 5 – </w:t>
      </w:r>
      <w:proofErr w:type="spellStart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Cancir</w:t>
      </w:r>
      <w:proofErr w:type="spellEnd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Plateau</w:t>
      </w:r>
      <w:proofErr w:type="spellEnd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 xml:space="preserve"> – </w:t>
      </w:r>
      <w:proofErr w:type="spellStart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Naçadirev</w:t>
      </w:r>
      <w:proofErr w:type="spellEnd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 xml:space="preserve"> Lake</w:t>
      </w:r>
    </w:p>
    <w:p w14:paraId="6FC31E5F" w14:textId="77777777" w:rsidR="004108A8" w:rsidRDefault="004108A8" w:rsidP="004108A8">
      <w:pPr>
        <w:pStyle w:val="NormalWeb"/>
        <w:shd w:val="clear" w:color="auto" w:fill="FFFFFF"/>
        <w:spacing w:before="0" w:beforeAutospacing="0" w:after="315" w:afterAutospacing="0"/>
        <w:rPr>
          <w:rFonts w:ascii="PT Sans" w:hAnsi="PT Sans"/>
          <w:color w:val="000000"/>
          <w:spacing w:val="21"/>
          <w:sz w:val="21"/>
          <w:szCs w:val="21"/>
        </w:rPr>
      </w:pP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After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a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magnificent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breakfast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begin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our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4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hour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walk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right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in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front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of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our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guesthouse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This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hike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does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not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involve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a lot of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steep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ups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and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downs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Up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passage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be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slightly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ascending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Our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whole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hike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be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through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valleys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When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get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ridge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from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where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see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Cancir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Plateau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know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that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it is time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for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downhill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After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this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slight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descent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reach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ridge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from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where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have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a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complete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view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of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Cancir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Plateau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from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above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If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are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lucky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might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be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invited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have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tea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in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one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of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highland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houses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and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then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meet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up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with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our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vehicle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, say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goodbye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this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almost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untouched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Cancir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Plateau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and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drive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Lekoban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Plateau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for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30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minutes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After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lunch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drive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for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another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30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minutes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and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reach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Indastvinda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Pass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If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weather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is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clear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can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see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Macahel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Valley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and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Batumi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coastline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from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here.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take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a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photograph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break here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and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then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carry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on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driving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up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for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another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15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minutes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and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arrive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at a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point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just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below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> </w:t>
      </w:r>
      <w:proofErr w:type="spellStart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Naçadirev</w:t>
      </w:r>
      <w:proofErr w:type="spellEnd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 xml:space="preserve"> Lake</w:t>
      </w:r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should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keep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our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fingers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crossed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for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clear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weather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here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because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this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is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point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where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be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closest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Karçal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Mountain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A 5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minute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walk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bring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us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lake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side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would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love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see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courageous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take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a dip in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lake.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After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enough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time on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lake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side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start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heading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back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our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guesthouse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Those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who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want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can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take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a 45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minute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walk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from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> </w:t>
      </w:r>
      <w:proofErr w:type="spellStart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Indatsvinda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> 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Pass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guesthouse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>.</w:t>
      </w:r>
    </w:p>
    <w:p w14:paraId="2B711049" w14:textId="77777777" w:rsidR="004108A8" w:rsidRDefault="004108A8" w:rsidP="004108A8">
      <w:pPr>
        <w:pStyle w:val="NormalWeb"/>
        <w:shd w:val="clear" w:color="auto" w:fill="FFFFFF"/>
        <w:spacing w:before="0" w:beforeAutospacing="0" w:after="315" w:afterAutospacing="0"/>
        <w:rPr>
          <w:rFonts w:ascii="PT Sans" w:hAnsi="PT Sans"/>
          <w:color w:val="000000"/>
          <w:spacing w:val="21"/>
          <w:sz w:val="21"/>
          <w:szCs w:val="21"/>
        </w:rPr>
      </w:pPr>
      <w:proofErr w:type="spellStart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Day</w:t>
      </w:r>
      <w:proofErr w:type="spellEnd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 xml:space="preserve"> 6 – Fındık </w:t>
      </w:r>
      <w:proofErr w:type="spellStart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Valley</w:t>
      </w:r>
      <w:proofErr w:type="spellEnd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 xml:space="preserve"> – </w:t>
      </w:r>
      <w:proofErr w:type="spellStart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Macahel</w:t>
      </w:r>
      <w:proofErr w:type="spellEnd"/>
    </w:p>
    <w:p w14:paraId="2B8A780B" w14:textId="77777777" w:rsidR="004108A8" w:rsidRDefault="004108A8" w:rsidP="004108A8">
      <w:pPr>
        <w:pStyle w:val="NormalWeb"/>
        <w:shd w:val="clear" w:color="auto" w:fill="FFFFFF"/>
        <w:spacing w:before="0" w:beforeAutospacing="0" w:after="315" w:afterAutospacing="0"/>
        <w:rPr>
          <w:rFonts w:ascii="PT Sans" w:hAnsi="PT Sans"/>
          <w:color w:val="000000"/>
          <w:spacing w:val="21"/>
          <w:sz w:val="21"/>
          <w:szCs w:val="21"/>
        </w:rPr>
      </w:pP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After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breakfast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say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farewell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Lekoban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Plateau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After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checking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out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begin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our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walk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right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from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guesthouse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Our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first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stop is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> </w:t>
      </w:r>
      <w:proofErr w:type="spellStart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Indatsvinda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> 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Pass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From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here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have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a 2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hour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downhill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walk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Fındık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lastRenderedPageBreak/>
        <w:t>Plateau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have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lunch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at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highland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house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of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owners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of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our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guesthouse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in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Macahel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They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do not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hold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back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from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sharing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whatever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delicious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dishes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they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have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depending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on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time of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year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After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lunch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and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a siesta break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continue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walking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down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Macahel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from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highland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road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Today’s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hike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in total is 23 km.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If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weather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permits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our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vehicle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follow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same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road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down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Macahel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and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those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who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feel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tired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may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use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vehicle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whenever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they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want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be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staying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at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Bumbulay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Bungalow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Guesthouse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Dinner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be at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guesthouse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>.</w:t>
      </w:r>
    </w:p>
    <w:p w14:paraId="7A2C0852" w14:textId="77777777" w:rsidR="004108A8" w:rsidRDefault="004108A8" w:rsidP="004108A8">
      <w:pPr>
        <w:pStyle w:val="NormalWeb"/>
        <w:shd w:val="clear" w:color="auto" w:fill="FFFFFF"/>
        <w:spacing w:before="0" w:beforeAutospacing="0" w:after="315" w:afterAutospacing="0"/>
        <w:rPr>
          <w:rFonts w:ascii="PT Sans" w:hAnsi="PT Sans"/>
          <w:color w:val="000000"/>
          <w:spacing w:val="21"/>
          <w:sz w:val="21"/>
          <w:szCs w:val="21"/>
        </w:rPr>
      </w:pPr>
      <w:proofErr w:type="spellStart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Day</w:t>
      </w:r>
      <w:proofErr w:type="spellEnd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 xml:space="preserve"> 7 – Maral </w:t>
      </w:r>
      <w:proofErr w:type="spellStart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Waterfall</w:t>
      </w:r>
      <w:proofErr w:type="spellEnd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 xml:space="preserve"> – Camili </w:t>
      </w:r>
      <w:proofErr w:type="spellStart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Village</w:t>
      </w:r>
      <w:proofErr w:type="spellEnd"/>
    </w:p>
    <w:p w14:paraId="06483930" w14:textId="77777777" w:rsidR="004108A8" w:rsidRDefault="004108A8" w:rsidP="004108A8">
      <w:pPr>
        <w:pStyle w:val="NormalWeb"/>
        <w:shd w:val="clear" w:color="auto" w:fill="FFFFFF"/>
        <w:spacing w:before="0" w:beforeAutospacing="0" w:after="315" w:afterAutospacing="0"/>
        <w:rPr>
          <w:rFonts w:ascii="PT Sans" w:hAnsi="PT Sans"/>
          <w:color w:val="000000"/>
          <w:spacing w:val="21"/>
          <w:sz w:val="21"/>
          <w:szCs w:val="21"/>
        </w:rPr>
      </w:pP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After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a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filling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breakfast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head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out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towards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> </w:t>
      </w:r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 xml:space="preserve">Maral </w:t>
      </w:r>
      <w:proofErr w:type="spellStart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Waterfall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 -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Turkey’s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highest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waterfall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(63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meters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)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falling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from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a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single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knick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point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Our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guide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decide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length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of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our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walk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today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depending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on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weather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and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group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vehicle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can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reach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a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point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at a 30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minutes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walking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distance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from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waterfall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It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is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preferable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walk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down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instead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of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walking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up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after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visit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for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those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who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want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a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long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hike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At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first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point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where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see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waterfall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there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is a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viewing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terrace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and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those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who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do not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want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walk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down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may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sit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and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wait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here.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walk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down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is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rather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steep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and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requires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a lot of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attention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descent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comprises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mostly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of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stairs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with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bannisters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and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help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one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another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on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way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down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There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are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dressing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rooms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at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foot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of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waterfall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for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our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courageous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guests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water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is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actually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not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cold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begin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with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but it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cools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during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its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fall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due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cold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winds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advise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you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not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miss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this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wonderful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experience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Our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cooled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off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bodies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heat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up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again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on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way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back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up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steep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path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take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a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short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tea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break at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premises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of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gentleman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who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built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stairs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and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bannisters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after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which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walk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back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our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vehicle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have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our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lunch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at </w:t>
      </w:r>
      <w:proofErr w:type="spellStart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İremit</w:t>
      </w:r>
      <w:proofErr w:type="spellEnd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Guesthouse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 on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our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journey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back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After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lunch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will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carry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on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driving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village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of Camili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and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see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border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gate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and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wooden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mosque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.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After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a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tiring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but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magical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day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full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of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new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experiences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head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back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our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guesthouse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>.</w:t>
      </w:r>
    </w:p>
    <w:p w14:paraId="1BC6A29C" w14:textId="77777777" w:rsidR="004108A8" w:rsidRDefault="004108A8" w:rsidP="004108A8">
      <w:pPr>
        <w:pStyle w:val="NormalWeb"/>
        <w:shd w:val="clear" w:color="auto" w:fill="FFFFFF"/>
        <w:spacing w:before="0" w:beforeAutospacing="0" w:after="315" w:afterAutospacing="0"/>
        <w:rPr>
          <w:rFonts w:ascii="PT Sans" w:hAnsi="PT Sans"/>
          <w:color w:val="000000"/>
          <w:spacing w:val="21"/>
          <w:sz w:val="21"/>
          <w:szCs w:val="21"/>
        </w:rPr>
      </w:pPr>
      <w:proofErr w:type="spellStart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Day</w:t>
      </w:r>
      <w:proofErr w:type="spellEnd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 xml:space="preserve"> 8: Borçka Karagöl - </w:t>
      </w:r>
      <w:proofErr w:type="spellStart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Departures</w:t>
      </w:r>
      <w:proofErr w:type="spellEnd"/>
      <w:r>
        <w:rPr>
          <w:rStyle w:val="Gl"/>
          <w:rFonts w:ascii="PT Sans" w:hAnsi="PT Sans"/>
          <w:color w:val="000000"/>
          <w:spacing w:val="21"/>
          <w:sz w:val="21"/>
          <w:szCs w:val="21"/>
        </w:rPr>
        <w:t> </w:t>
      </w:r>
    </w:p>
    <w:p w14:paraId="2E58E8AE" w14:textId="77777777" w:rsidR="004108A8" w:rsidRDefault="004108A8" w:rsidP="004108A8">
      <w:pPr>
        <w:pStyle w:val="NormalWeb"/>
        <w:shd w:val="clear" w:color="auto" w:fill="FFFFFF"/>
        <w:spacing w:before="0" w:beforeAutospacing="0" w:after="315" w:afterAutospacing="0"/>
        <w:rPr>
          <w:rFonts w:ascii="PT Sans" w:hAnsi="PT Sans"/>
          <w:color w:val="000000"/>
          <w:spacing w:val="21"/>
          <w:sz w:val="21"/>
          <w:szCs w:val="21"/>
        </w:rPr>
      </w:pPr>
      <w:r>
        <w:rPr>
          <w:rFonts w:ascii="PT Sans" w:hAnsi="PT Sans"/>
          <w:color w:val="000000"/>
          <w:spacing w:val="21"/>
          <w:sz w:val="21"/>
          <w:szCs w:val="21"/>
        </w:rPr>
        <w:t xml:space="preserve">Drive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Borc</w:t>
      </w:r>
      <w:r>
        <w:rPr>
          <w:rFonts w:ascii="Arial" w:hAnsi="Arial" w:cs="Arial"/>
          <w:color w:val="000000"/>
          <w:spacing w:val="21"/>
          <w:sz w:val="21"/>
          <w:szCs w:val="21"/>
        </w:rPr>
        <w:t>̧</w:t>
      </w:r>
      <w:r>
        <w:rPr>
          <w:rFonts w:ascii="PT Sans" w:hAnsi="PT Sans"/>
          <w:color w:val="000000"/>
          <w:spacing w:val="21"/>
          <w:sz w:val="21"/>
          <w:szCs w:val="21"/>
        </w:rPr>
        <w:t>ka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Karago</w:t>
      </w:r>
      <w:r>
        <w:rPr>
          <w:rFonts w:ascii="Arial" w:hAnsi="Arial" w:cs="Arial"/>
          <w:color w:val="000000"/>
          <w:spacing w:val="21"/>
          <w:sz w:val="21"/>
          <w:szCs w:val="21"/>
        </w:rPr>
        <w:t>̈</w:t>
      </w:r>
      <w:r>
        <w:rPr>
          <w:rFonts w:ascii="PT Sans" w:hAnsi="PT Sans"/>
          <w:color w:val="000000"/>
          <w:spacing w:val="21"/>
          <w:sz w:val="21"/>
          <w:szCs w:val="21"/>
        </w:rPr>
        <w:t>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and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take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a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walk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around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this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beautiful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landslide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lake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surrounded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by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a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dark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forest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>.</w:t>
      </w:r>
    </w:p>
    <w:p w14:paraId="23E322EB" w14:textId="77777777" w:rsidR="004108A8" w:rsidRDefault="004108A8" w:rsidP="004108A8">
      <w:pPr>
        <w:pStyle w:val="NormalWeb"/>
        <w:shd w:val="clear" w:color="auto" w:fill="FFFFFF"/>
        <w:spacing w:before="0" w:beforeAutospacing="0" w:after="315" w:afterAutospacing="0"/>
        <w:rPr>
          <w:rFonts w:ascii="PT Sans" w:hAnsi="PT Sans"/>
          <w:color w:val="000000"/>
          <w:spacing w:val="21"/>
          <w:sz w:val="21"/>
          <w:szCs w:val="21"/>
        </w:rPr>
      </w:pP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Continue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driving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Hopa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and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then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to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Trabzon 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via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the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panoramic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> 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Artvin-Borçka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pacing w:val="21"/>
          <w:sz w:val="21"/>
          <w:szCs w:val="21"/>
        </w:rPr>
        <w:t>route</w:t>
      </w:r>
      <w:proofErr w:type="spellEnd"/>
      <w:r>
        <w:rPr>
          <w:rFonts w:ascii="PT Sans" w:hAnsi="PT Sans"/>
          <w:color w:val="000000"/>
          <w:spacing w:val="21"/>
          <w:sz w:val="21"/>
          <w:szCs w:val="21"/>
        </w:rPr>
        <w:t>.</w:t>
      </w:r>
    </w:p>
    <w:p w14:paraId="4C8114E0" w14:textId="77777777" w:rsidR="007947D1" w:rsidRPr="004108A8" w:rsidRDefault="007947D1" w:rsidP="004108A8"/>
    <w:sectPr w:rsidR="007947D1" w:rsidRPr="004108A8" w:rsidSect="00A866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A8"/>
    <w:rsid w:val="004108A8"/>
    <w:rsid w:val="007947D1"/>
    <w:rsid w:val="00A8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DCDA94"/>
  <w15:chartTrackingRefBased/>
  <w15:docId w15:val="{5ACA7944-2434-4E4E-9611-DE8B93C3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8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410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1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1244</Words>
  <Characters>7095</Characters>
  <Application>Microsoft Office Word</Application>
  <DocSecurity>0</DocSecurity>
  <Lines>59</Lines>
  <Paragraphs>16</Paragraphs>
  <ScaleCrop>false</ScaleCrop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Mikail Köroğlu</dc:creator>
  <cp:keywords/>
  <dc:description/>
  <cp:lastModifiedBy>Mikail Köroğlu</cp:lastModifiedBy>
  <cp:revision>1</cp:revision>
  <dcterms:created xsi:type="dcterms:W3CDTF">2020-10-09T13:38:00Z</dcterms:created>
  <dcterms:modified xsi:type="dcterms:W3CDTF">2020-10-09T13:39:00Z</dcterms:modified>
</cp:coreProperties>
</file>